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9657D" w:rsidRDefault="00477F2C">
      <w:pPr>
        <w:pStyle w:val="a3"/>
        <w:shd w:val="clear" w:color="auto" w:fill="FFFFFF"/>
        <w:spacing w:before="0" w:beforeAutospacing="0" w:after="0" w:afterAutospacing="0" w:line="585" w:lineRule="atLeast"/>
        <w:rPr>
          <w:rFonts w:ascii="黑体" w:eastAsia="黑体" w:hAnsi="黑体" w:cs="仿宋_GB2312" w:hint="default"/>
          <w:spacing w:val="-2"/>
          <w:sz w:val="32"/>
          <w:szCs w:val="32"/>
        </w:rPr>
      </w:pPr>
      <w:r>
        <w:rPr>
          <w:rFonts w:ascii="黑体" w:eastAsia="黑体" w:hAnsi="黑体" w:cs="仿宋_GB2312"/>
          <w:spacing w:val="-2"/>
          <w:sz w:val="32"/>
          <w:szCs w:val="32"/>
        </w:rPr>
        <w:t>附件2</w:t>
      </w:r>
    </w:p>
    <w:p w:rsidR="0049657D" w:rsidRDefault="00477F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 w:hint="default"/>
          <w:spacing w:val="-2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spacing w:val="-2"/>
          <w:sz w:val="32"/>
          <w:szCs w:val="32"/>
        </w:rPr>
        <w:t xml:space="preserve">自治区政府网站抽查不合格情况 </w:t>
      </w:r>
    </w:p>
    <w:p w:rsidR="0049657D" w:rsidRDefault="00477F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仿宋_GB2312" w:eastAsia="仿宋_GB2312" w:cs="仿宋_GB2312" w:hint="default"/>
          <w:spacing w:val="-2"/>
          <w:sz w:val="32"/>
          <w:szCs w:val="32"/>
        </w:rPr>
      </w:pPr>
      <w:r>
        <w:rPr>
          <w:rFonts w:ascii="仿宋_GB2312" w:eastAsia="仿宋_GB2312" w:cs="仿宋_GB2312"/>
          <w:spacing w:val="-2"/>
          <w:sz w:val="32"/>
          <w:szCs w:val="32"/>
        </w:rPr>
        <w:t>（2023年第</w:t>
      </w:r>
      <w:r w:rsidR="00BE78DA">
        <w:rPr>
          <w:spacing w:val="-2"/>
          <w:sz w:val="32"/>
          <w:szCs w:val="32"/>
        </w:rPr>
        <w:t>二</w:t>
      </w:r>
      <w:r>
        <w:rPr>
          <w:rFonts w:ascii="仿宋_GB2312" w:eastAsia="仿宋_GB2312" w:cs="仿宋_GB2312"/>
          <w:spacing w:val="-2"/>
          <w:sz w:val="32"/>
          <w:szCs w:val="32"/>
        </w:rPr>
        <w:t>季度）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253"/>
        <w:gridCol w:w="2365"/>
        <w:gridCol w:w="3424"/>
      </w:tblGrid>
      <w:tr w:rsidR="0049657D" w:rsidTr="00B51FDC">
        <w:trPr>
          <w:trHeight w:val="1055"/>
          <w:tblHeader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49657D" w:rsidRDefault="00477F2C" w:rsidP="00B51FDC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49657D" w:rsidRDefault="00477F2C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49657D" w:rsidRDefault="00477F2C" w:rsidP="00B51FDC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首页网址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49657D" w:rsidRDefault="00477F2C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不合格原因</w:t>
            </w:r>
          </w:p>
        </w:tc>
      </w:tr>
      <w:tr w:rsidR="00B51FDC" w:rsidTr="00B51FDC">
        <w:trPr>
          <w:trHeight w:val="12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B51FDC" w:rsidRPr="00B51FDC" w:rsidRDefault="00B51FDC" w:rsidP="00B51FDC">
            <w:pPr>
              <w:jc w:val="center"/>
            </w:pPr>
            <w:r w:rsidRPr="00B51FDC">
              <w:rPr>
                <w:rFonts w:hint="eastAsia"/>
              </w:rPr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B51FDC" w:rsidRPr="00657C26" w:rsidRDefault="00B51FDC" w:rsidP="00B51FDC">
            <w:r w:rsidRPr="00657C26">
              <w:rPr>
                <w:rFonts w:hint="eastAsia"/>
              </w:rPr>
              <w:t>内蒙古自治区应急管理厅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B51FDC" w:rsidRPr="0012260C" w:rsidRDefault="00E23B8D" w:rsidP="00B51FDC">
            <w:pPr>
              <w:jc w:val="left"/>
            </w:pPr>
            <w:r w:rsidRPr="00E23B8D">
              <w:t>yjglt.nmg.gov.cn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B51FDC" w:rsidRPr="004D24A6" w:rsidRDefault="00B51FDC" w:rsidP="00B51FDC">
            <w:r w:rsidRPr="004D24A6">
              <w:rPr>
                <w:rFonts w:hint="eastAsia"/>
              </w:rPr>
              <w:t>空白栏目数量超过</w:t>
            </w:r>
            <w:r w:rsidRPr="004D24A6">
              <w:rPr>
                <w:rFonts w:hint="eastAsia"/>
              </w:rPr>
              <w:t>(</w:t>
            </w:r>
            <w:r w:rsidRPr="004D24A6">
              <w:rPr>
                <w:rFonts w:hint="eastAsia"/>
              </w:rPr>
              <w:t>含</w:t>
            </w:r>
            <w:r w:rsidRPr="004D24A6">
              <w:rPr>
                <w:rFonts w:hint="eastAsia"/>
              </w:rPr>
              <w:t>) 5</w:t>
            </w:r>
            <w:r w:rsidRPr="004D24A6">
              <w:rPr>
                <w:rFonts w:hint="eastAsia"/>
              </w:rPr>
              <w:t>个</w:t>
            </w:r>
          </w:p>
        </w:tc>
      </w:tr>
      <w:tr w:rsidR="00B51FDC" w:rsidTr="00B51FDC">
        <w:trPr>
          <w:trHeight w:val="115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B51FDC" w:rsidRPr="00B51FDC" w:rsidRDefault="00B51FDC" w:rsidP="00B51FDC">
            <w:pPr>
              <w:jc w:val="center"/>
            </w:pPr>
            <w:r w:rsidRPr="00B51FDC">
              <w:rPr>
                <w:rFonts w:hint="eastAsia"/>
              </w:rPr>
              <w:t>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B51FDC" w:rsidRPr="00657C26" w:rsidRDefault="00B51FDC" w:rsidP="00B51FDC">
            <w:r w:rsidRPr="00657C26">
              <w:rPr>
                <w:rFonts w:hint="eastAsia"/>
              </w:rPr>
              <w:t>内蒙古自治区林业和草原局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B51FDC" w:rsidRPr="0012260C" w:rsidRDefault="00B51FDC" w:rsidP="00B51FDC">
            <w:pPr>
              <w:jc w:val="left"/>
            </w:pPr>
            <w:r w:rsidRPr="0012260C">
              <w:t>http://lcj.nmg.gov.cn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B51FDC" w:rsidRPr="004D24A6" w:rsidRDefault="00B51FDC" w:rsidP="00B51FDC">
            <w:r w:rsidRPr="004D24A6">
              <w:rPr>
                <w:rFonts w:hint="eastAsia"/>
              </w:rPr>
              <w:t>监测时间点前</w:t>
            </w:r>
            <w:r w:rsidRPr="004D24A6">
              <w:rPr>
                <w:rFonts w:hint="eastAsia"/>
              </w:rPr>
              <w:t>1</w:t>
            </w:r>
            <w:r w:rsidRPr="004D24A6">
              <w:rPr>
                <w:rFonts w:hint="eastAsia"/>
              </w:rPr>
              <w:t>年内，对网民留言应及时答复处理的政务咨询类栏目存在超</w:t>
            </w:r>
            <w:bookmarkStart w:id="0" w:name="_GoBack"/>
            <w:bookmarkEnd w:id="0"/>
            <w:r w:rsidRPr="004D24A6">
              <w:rPr>
                <w:rFonts w:hint="eastAsia"/>
              </w:rPr>
              <w:t>过</w:t>
            </w:r>
            <w:r w:rsidRPr="004D24A6">
              <w:rPr>
                <w:rFonts w:hint="eastAsia"/>
              </w:rPr>
              <w:t>3</w:t>
            </w:r>
            <w:r w:rsidRPr="004D24A6">
              <w:rPr>
                <w:rFonts w:hint="eastAsia"/>
              </w:rPr>
              <w:t>个月未回应有效留言的现象。</w:t>
            </w:r>
          </w:p>
        </w:tc>
      </w:tr>
      <w:tr w:rsidR="00B51FDC" w:rsidTr="00B51FDC">
        <w:trPr>
          <w:trHeight w:val="125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B51FDC" w:rsidRPr="00B51FDC" w:rsidRDefault="00B51FDC" w:rsidP="00B51FDC">
            <w:pPr>
              <w:jc w:val="center"/>
            </w:pPr>
            <w:r w:rsidRPr="00B51FDC">
              <w:rPr>
                <w:rFonts w:hint="eastAsia"/>
              </w:rPr>
              <w:t>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B51FDC" w:rsidRPr="00657C26" w:rsidRDefault="00B51FDC" w:rsidP="00B51FDC">
            <w:r w:rsidRPr="00657C26">
              <w:rPr>
                <w:rFonts w:hint="eastAsia"/>
              </w:rPr>
              <w:t>土默特左旗人民政府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B51FDC" w:rsidRPr="0012260C" w:rsidRDefault="00B51FDC" w:rsidP="00B51FDC">
            <w:pPr>
              <w:jc w:val="left"/>
            </w:pPr>
            <w:r w:rsidRPr="0012260C">
              <w:t>http://www.tmtzq.gov.cn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B51FDC" w:rsidRPr="004D24A6" w:rsidRDefault="00B51FDC" w:rsidP="00B51FDC">
            <w:r w:rsidRPr="004D24A6">
              <w:rPr>
                <w:rFonts w:hint="eastAsia"/>
              </w:rPr>
              <w:t>监测时间点前</w:t>
            </w:r>
            <w:r w:rsidRPr="004D24A6">
              <w:rPr>
                <w:rFonts w:hint="eastAsia"/>
              </w:rPr>
              <w:t>1</w:t>
            </w:r>
            <w:r w:rsidRPr="004D24A6">
              <w:rPr>
                <w:rFonts w:hint="eastAsia"/>
              </w:rPr>
              <w:t>年内，对网民留言应及时答复处理的政务咨询类栏目存在超过</w:t>
            </w:r>
            <w:r w:rsidRPr="004D24A6">
              <w:rPr>
                <w:rFonts w:hint="eastAsia"/>
              </w:rPr>
              <w:t>3</w:t>
            </w:r>
            <w:r w:rsidRPr="004D24A6">
              <w:rPr>
                <w:rFonts w:hint="eastAsia"/>
              </w:rPr>
              <w:t>个月未回应有效留言的现象。</w:t>
            </w:r>
          </w:p>
        </w:tc>
      </w:tr>
      <w:tr w:rsidR="00B51FDC" w:rsidTr="00B51FDC">
        <w:trPr>
          <w:trHeight w:val="125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B51FDC" w:rsidRPr="00B51FDC" w:rsidRDefault="00B51FDC" w:rsidP="00B51FDC">
            <w:pPr>
              <w:jc w:val="center"/>
            </w:pPr>
            <w:r w:rsidRPr="00B51FDC">
              <w:rPr>
                <w:rFonts w:hint="eastAsia"/>
              </w:rPr>
              <w:t>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B51FDC" w:rsidRPr="00657C26" w:rsidRDefault="00B51FDC" w:rsidP="00B51FDC">
            <w:r w:rsidRPr="00657C26">
              <w:rPr>
                <w:rFonts w:hint="eastAsia"/>
              </w:rPr>
              <w:t>乌审旗人民政府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B51FDC" w:rsidRPr="0012260C" w:rsidRDefault="00B51FDC" w:rsidP="00B51FDC">
            <w:pPr>
              <w:jc w:val="left"/>
            </w:pPr>
            <w:r w:rsidRPr="0012260C">
              <w:t>http://www.wsq.gov.cn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B51FDC" w:rsidRPr="004D24A6" w:rsidRDefault="00B51FDC" w:rsidP="00B51FDC">
            <w:r w:rsidRPr="004D24A6">
              <w:rPr>
                <w:rFonts w:hint="eastAsia"/>
              </w:rPr>
              <w:t>空白栏目数量超过（含）</w:t>
            </w:r>
            <w:r w:rsidRPr="004D24A6">
              <w:rPr>
                <w:rFonts w:hint="eastAsia"/>
              </w:rPr>
              <w:t>5</w:t>
            </w:r>
            <w:r w:rsidRPr="004D24A6">
              <w:rPr>
                <w:rFonts w:hint="eastAsia"/>
              </w:rPr>
              <w:t>个。</w:t>
            </w:r>
          </w:p>
        </w:tc>
      </w:tr>
      <w:tr w:rsidR="00B51FDC" w:rsidTr="00B51FDC">
        <w:trPr>
          <w:trHeight w:val="125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B51FDC" w:rsidRPr="00B51FDC" w:rsidRDefault="00B51FDC" w:rsidP="00B51FDC">
            <w:pPr>
              <w:jc w:val="center"/>
            </w:pPr>
            <w:r w:rsidRPr="00B51FDC">
              <w:rPr>
                <w:rFonts w:hint="eastAsia"/>
              </w:rPr>
              <w:t>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B51FDC" w:rsidRDefault="00B51FDC" w:rsidP="00B51FDC">
            <w:r w:rsidRPr="00657C26">
              <w:rPr>
                <w:rFonts w:hint="eastAsia"/>
              </w:rPr>
              <w:t>呼和浩特市公安局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B51FDC" w:rsidRDefault="00467C37" w:rsidP="00B51FDC">
            <w:pPr>
              <w:jc w:val="left"/>
            </w:pPr>
            <w:r w:rsidRPr="00467C37">
              <w:t>http://gaj.huhhot.gov.cn/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B51FDC" w:rsidRDefault="00B51FDC" w:rsidP="00B51FDC">
            <w:r w:rsidRPr="004D24A6">
              <w:rPr>
                <w:rFonts w:hint="eastAsia"/>
              </w:rPr>
              <w:t>网站存在弄虚作假行为（伪造发稿日期）。</w:t>
            </w:r>
          </w:p>
        </w:tc>
      </w:tr>
    </w:tbl>
    <w:p w:rsidR="0049657D" w:rsidRDefault="0049657D"/>
    <w:sectPr w:rsidR="0049657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943" w:rsidRDefault="00F82943" w:rsidP="00BE78DA">
      <w:r>
        <w:separator/>
      </w:r>
    </w:p>
  </w:endnote>
  <w:endnote w:type="continuationSeparator" w:id="0">
    <w:p w:rsidR="00F82943" w:rsidRDefault="00F82943" w:rsidP="00BE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7008FE8-6443-4BDF-8DB5-069BFE3B49E0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2" w:subsetted="1" w:fontKey="{96712C49-A472-4A5A-A3BA-D3FAE6BDCC49}"/>
  </w:font>
  <w:font w:name="方正小标宋简体">
    <w:altName w:val="Arial Unicode MS"/>
    <w:charset w:val="86"/>
    <w:family w:val="script"/>
    <w:pitch w:val="default"/>
    <w:sig w:usb0="00000001" w:usb1="08000000" w:usb2="00000000" w:usb3="00000000" w:csb0="00040000" w:csb1="00000000"/>
    <w:embedRegular r:id="rId3" w:fontKey="{6A3DCF08-9E73-4240-B4C2-CBB7F382C1B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943" w:rsidRDefault="00F82943" w:rsidP="00BE78DA">
      <w:r>
        <w:separator/>
      </w:r>
    </w:p>
  </w:footnote>
  <w:footnote w:type="continuationSeparator" w:id="0">
    <w:p w:rsidR="00F82943" w:rsidRDefault="00F82943" w:rsidP="00BE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7F0B7D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452C125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2138D28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565C8F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4206465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7244CE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50768A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272148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C64F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F9A727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OTBkNDlkNjBhNmIxNGZmNDI5M2MxYmNjMjg0NTEifQ=="/>
  </w:docVars>
  <w:rsids>
    <w:rsidRoot w:val="00172A27"/>
    <w:rsid w:val="00172A27"/>
    <w:rsid w:val="00467C37"/>
    <w:rsid w:val="00477F2C"/>
    <w:rsid w:val="0049657D"/>
    <w:rsid w:val="007F0EF5"/>
    <w:rsid w:val="009B43D8"/>
    <w:rsid w:val="00B044D1"/>
    <w:rsid w:val="00B51FDC"/>
    <w:rsid w:val="00BE78DA"/>
    <w:rsid w:val="00E23B8D"/>
    <w:rsid w:val="00F82943"/>
    <w:rsid w:val="09BE3AE3"/>
    <w:rsid w:val="1163721B"/>
    <w:rsid w:val="12C81DAF"/>
    <w:rsid w:val="1B0D0217"/>
    <w:rsid w:val="2079591B"/>
    <w:rsid w:val="20CA16AC"/>
    <w:rsid w:val="3A156F18"/>
    <w:rsid w:val="71A1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7073770-F1C6-4EA8-8BFA-BBD8F99F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nhideWhenUsed="1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 w:hint="eastAsia"/>
      <w:kern w:val="0"/>
      <w:sz w:val="24"/>
      <w:szCs w:val="24"/>
    </w:rPr>
  </w:style>
  <w:style w:type="character" w:styleId="a4">
    <w:name w:val="Hyperlink"/>
    <w:basedOn w:val="a0"/>
    <w:unhideWhenUsed/>
    <w:qFormat/>
    <w:rPr>
      <w:rFonts w:hint="default"/>
      <w:color w:val="0000FF"/>
      <w:sz w:val="24"/>
      <w:szCs w:val="24"/>
      <w:u w:val="single"/>
    </w:rPr>
  </w:style>
  <w:style w:type="character" w:customStyle="1" w:styleId="font01">
    <w:name w:val="font01"/>
    <w:unhideWhenUsed/>
    <w:qFormat/>
    <w:rPr>
      <w:rFonts w:ascii="宋体" w:eastAsia="宋体" w:hAnsi="宋体" w:cs="宋体" w:hint="eastAsia"/>
      <w:color w:val="000000"/>
      <w:sz w:val="20"/>
      <w:szCs w:val="20"/>
    </w:rPr>
  </w:style>
  <w:style w:type="paragraph" w:styleId="a5">
    <w:name w:val="header"/>
    <w:basedOn w:val="a"/>
    <w:link w:val="Char"/>
    <w:qFormat/>
    <w:rsid w:val="00BE7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E78DA"/>
    <w:rPr>
      <w:kern w:val="2"/>
      <w:sz w:val="18"/>
      <w:szCs w:val="18"/>
    </w:rPr>
  </w:style>
  <w:style w:type="paragraph" w:styleId="a6">
    <w:name w:val="footer"/>
    <w:basedOn w:val="a"/>
    <w:link w:val="Char0"/>
    <w:qFormat/>
    <w:rsid w:val="00BE7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E78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2022-09-20T07:58:00Z</dcterms:created>
  <dcterms:modified xsi:type="dcterms:W3CDTF">2023-06-27T01:16:00Z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EE4AF0A9520E413B88F065E08EA71758</vt:lpwstr>
  </property>
</Properties>
</file>